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20" w:rsidRDefault="00F30A20" w:rsidP="008D13CF">
      <w:pPr>
        <w:shd w:val="clear" w:color="auto" w:fill="FFFFFF"/>
        <w:jc w:val="center"/>
        <w:rPr>
          <w:rFonts w:ascii="Arial" w:hAnsi="Arial" w:cs="Arial"/>
          <w:b/>
          <w:color w:val="262626" w:themeColor="text1" w:themeTint="D9"/>
          <w:sz w:val="28"/>
          <w:szCs w:val="28"/>
        </w:rPr>
      </w:pPr>
      <w:bookmarkStart w:id="0" w:name="_GoBack"/>
      <w:bookmarkEnd w:id="0"/>
    </w:p>
    <w:p w:rsidR="008D13CF" w:rsidRPr="001C2948" w:rsidRDefault="00BE27C1" w:rsidP="008D13CF">
      <w:pPr>
        <w:shd w:val="clear" w:color="auto" w:fill="FFFFFF"/>
        <w:jc w:val="center"/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1C2948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ANEXO </w:t>
      </w:r>
      <w:r w:rsidR="000568E0">
        <w:rPr>
          <w:rFonts w:ascii="Arial" w:hAnsi="Arial" w:cs="Arial"/>
          <w:b/>
          <w:color w:val="262626" w:themeColor="text1" w:themeTint="D9"/>
          <w:sz w:val="28"/>
          <w:szCs w:val="28"/>
        </w:rPr>
        <w:t>V</w:t>
      </w:r>
    </w:p>
    <w:p w:rsidR="001C2948" w:rsidRPr="001C2948" w:rsidRDefault="001C2948" w:rsidP="008D13CF">
      <w:pPr>
        <w:shd w:val="clear" w:color="auto" w:fill="FFFFFF"/>
        <w:jc w:val="center"/>
        <w:rPr>
          <w:rFonts w:ascii="Arial" w:hAnsi="Arial" w:cs="Arial"/>
          <w:b/>
          <w:color w:val="262626" w:themeColor="text1" w:themeTint="D9"/>
        </w:rPr>
      </w:pPr>
      <w:r w:rsidRPr="001C2948">
        <w:rPr>
          <w:rFonts w:ascii="Arial" w:hAnsi="Arial" w:cs="Arial"/>
          <w:b/>
          <w:color w:val="262626" w:themeColor="text1" w:themeTint="D9"/>
          <w:sz w:val="28"/>
          <w:szCs w:val="28"/>
        </w:rPr>
        <w:t>Acuerdo de Confidencialidad</w:t>
      </w:r>
    </w:p>
    <w:p w:rsidR="006A7B35" w:rsidRDefault="006A7B35" w:rsidP="008D13CF">
      <w:pPr>
        <w:shd w:val="clear" w:color="auto" w:fill="FFFFFF"/>
        <w:jc w:val="center"/>
        <w:rPr>
          <w:rFonts w:ascii="Arial" w:hAnsi="Arial" w:cs="Arial"/>
          <w:b/>
          <w:color w:val="262626" w:themeColor="text1" w:themeTint="D9"/>
        </w:rPr>
      </w:pPr>
    </w:p>
    <w:p w:rsidR="00D541C7" w:rsidRPr="001C2948" w:rsidRDefault="00D541C7" w:rsidP="008D13CF">
      <w:pPr>
        <w:shd w:val="clear" w:color="auto" w:fill="FFFFFF"/>
        <w:jc w:val="center"/>
        <w:rPr>
          <w:rFonts w:ascii="Arial" w:hAnsi="Arial" w:cs="Arial"/>
          <w:b/>
          <w:color w:val="262626" w:themeColor="text1" w:themeTint="D9"/>
        </w:rPr>
      </w:pPr>
    </w:p>
    <w:p w:rsidR="008D13CF" w:rsidRPr="001C2948" w:rsidRDefault="008D13CF" w:rsidP="008D13CF">
      <w:pPr>
        <w:shd w:val="clear" w:color="auto" w:fill="FFFFFF"/>
        <w:spacing w:line="360" w:lineRule="auto"/>
        <w:jc w:val="both"/>
        <w:rPr>
          <w:rFonts w:ascii="Arial" w:hAnsi="Arial" w:cs="Arial"/>
          <w:color w:val="262626" w:themeColor="text1" w:themeTint="D9"/>
        </w:rPr>
      </w:pPr>
      <w:r w:rsidRPr="001C2948">
        <w:rPr>
          <w:rFonts w:ascii="Arial" w:hAnsi="Arial" w:cs="Arial"/>
          <w:color w:val="262626" w:themeColor="text1" w:themeTint="D9"/>
        </w:rPr>
        <w:t xml:space="preserve">Yo, </w:t>
      </w:r>
      <w:r w:rsidR="001C2948" w:rsidRPr="00621E37">
        <w:rPr>
          <w:rFonts w:ascii="Arial" w:hAnsi="Arial" w:cs="Arial"/>
          <w:b/>
          <w:color w:val="262626" w:themeColor="text1" w:themeTint="D9"/>
        </w:rPr>
        <w:t>[nombre completo del pasante profesional]</w:t>
      </w:r>
      <w:r w:rsidR="001C2948" w:rsidRPr="001C2948">
        <w:rPr>
          <w:rFonts w:ascii="Arial" w:hAnsi="Arial" w:cs="Arial"/>
          <w:color w:val="262626" w:themeColor="text1" w:themeTint="D9"/>
        </w:rPr>
        <w:t>, estoy de acuerdo en no divulgar,</w:t>
      </w:r>
      <w:r w:rsidRPr="001C2948">
        <w:rPr>
          <w:rFonts w:ascii="Arial" w:hAnsi="Arial" w:cs="Arial"/>
          <w:color w:val="262626" w:themeColor="text1" w:themeTint="D9"/>
        </w:rPr>
        <w:t xml:space="preserve"> sin el consentimiento </w:t>
      </w:r>
      <w:r w:rsidR="001C2948" w:rsidRPr="001C2948">
        <w:rPr>
          <w:rFonts w:ascii="Arial" w:hAnsi="Arial" w:cs="Arial"/>
          <w:color w:val="262626" w:themeColor="text1" w:themeTint="D9"/>
        </w:rPr>
        <w:t xml:space="preserve">escrito </w:t>
      </w:r>
      <w:r w:rsidRPr="001C2948">
        <w:rPr>
          <w:rFonts w:ascii="Arial" w:hAnsi="Arial" w:cs="Arial"/>
          <w:color w:val="262626" w:themeColor="text1" w:themeTint="D9"/>
        </w:rPr>
        <w:t>de la A</w:t>
      </w:r>
      <w:r w:rsidR="00130EB8" w:rsidRPr="001C2948">
        <w:rPr>
          <w:rFonts w:ascii="Arial" w:hAnsi="Arial" w:cs="Arial"/>
          <w:color w:val="262626" w:themeColor="text1" w:themeTint="D9"/>
        </w:rPr>
        <w:t xml:space="preserve">uditoría Superior de la Federación </w:t>
      </w:r>
      <w:r w:rsidR="001C2948">
        <w:rPr>
          <w:rFonts w:ascii="Arial" w:hAnsi="Arial" w:cs="Arial"/>
          <w:color w:val="262626" w:themeColor="text1" w:themeTint="D9"/>
        </w:rPr>
        <w:t xml:space="preserve">de México </w:t>
      </w:r>
      <w:r w:rsidR="00130EB8" w:rsidRPr="001C2948">
        <w:rPr>
          <w:rFonts w:ascii="Arial" w:hAnsi="Arial" w:cs="Arial"/>
          <w:color w:val="262626" w:themeColor="text1" w:themeTint="D9"/>
        </w:rPr>
        <w:t>(A</w:t>
      </w:r>
      <w:r w:rsidRPr="001C2948">
        <w:rPr>
          <w:rFonts w:ascii="Arial" w:hAnsi="Arial" w:cs="Arial"/>
          <w:color w:val="262626" w:themeColor="text1" w:themeTint="D9"/>
        </w:rPr>
        <w:t>SF</w:t>
      </w:r>
      <w:r w:rsidR="00130EB8" w:rsidRPr="001C2948">
        <w:rPr>
          <w:rFonts w:ascii="Arial" w:hAnsi="Arial" w:cs="Arial"/>
          <w:color w:val="262626" w:themeColor="text1" w:themeTint="D9"/>
        </w:rPr>
        <w:t>)</w:t>
      </w:r>
      <w:r w:rsidR="001C2948" w:rsidRPr="001C2948">
        <w:rPr>
          <w:rFonts w:ascii="Arial" w:hAnsi="Arial" w:cs="Arial"/>
          <w:color w:val="262626" w:themeColor="text1" w:themeTint="D9"/>
        </w:rPr>
        <w:t>, cualquier</w:t>
      </w:r>
      <w:r w:rsidRPr="001C2948">
        <w:rPr>
          <w:rFonts w:ascii="Arial" w:hAnsi="Arial" w:cs="Arial"/>
          <w:color w:val="262626" w:themeColor="text1" w:themeTint="D9"/>
        </w:rPr>
        <w:t xml:space="preserve"> información contenida en lo</w:t>
      </w:r>
      <w:r w:rsidR="001C2948" w:rsidRPr="001C2948">
        <w:rPr>
          <w:rFonts w:ascii="Arial" w:hAnsi="Arial" w:cs="Arial"/>
          <w:color w:val="262626" w:themeColor="text1" w:themeTint="D9"/>
        </w:rPr>
        <w:t>s papeles de trabajo de la ASF,</w:t>
      </w:r>
      <w:r w:rsidRPr="001C2948">
        <w:rPr>
          <w:rFonts w:ascii="Arial" w:hAnsi="Arial" w:cs="Arial"/>
          <w:color w:val="262626" w:themeColor="text1" w:themeTint="D9"/>
        </w:rPr>
        <w:t xml:space="preserve"> proporcionada por </w:t>
      </w:r>
      <w:r w:rsidR="00F30A20">
        <w:rPr>
          <w:rFonts w:ascii="Arial" w:hAnsi="Arial" w:cs="Arial"/>
          <w:color w:val="262626" w:themeColor="text1" w:themeTint="D9"/>
        </w:rPr>
        <w:t>la institución</w:t>
      </w:r>
      <w:r w:rsidR="00130EB8" w:rsidRPr="001C2948">
        <w:rPr>
          <w:rFonts w:ascii="Arial" w:hAnsi="Arial" w:cs="Arial"/>
          <w:color w:val="262626" w:themeColor="text1" w:themeTint="D9"/>
        </w:rPr>
        <w:t xml:space="preserve"> </w:t>
      </w:r>
      <w:r w:rsidR="001C2948" w:rsidRPr="001C2948">
        <w:rPr>
          <w:rFonts w:ascii="Arial" w:hAnsi="Arial" w:cs="Arial"/>
          <w:color w:val="262626" w:themeColor="text1" w:themeTint="D9"/>
        </w:rPr>
        <w:t xml:space="preserve">y </w:t>
      </w:r>
      <w:r w:rsidR="00F30A20">
        <w:rPr>
          <w:rFonts w:ascii="Arial" w:hAnsi="Arial" w:cs="Arial"/>
          <w:color w:val="262626" w:themeColor="text1" w:themeTint="D9"/>
        </w:rPr>
        <w:t xml:space="preserve">que sea </w:t>
      </w:r>
      <w:r w:rsidR="00130EB8" w:rsidRPr="001C2948">
        <w:rPr>
          <w:rFonts w:ascii="Arial" w:hAnsi="Arial" w:cs="Arial"/>
          <w:color w:val="262626" w:themeColor="text1" w:themeTint="D9"/>
        </w:rPr>
        <w:t>producto de sus actividades de auditoría</w:t>
      </w:r>
      <w:r w:rsidR="001C2948" w:rsidRPr="001C2948">
        <w:rPr>
          <w:rFonts w:ascii="Arial" w:hAnsi="Arial" w:cs="Arial"/>
          <w:color w:val="262626" w:themeColor="text1" w:themeTint="D9"/>
        </w:rPr>
        <w:t>, y q</w:t>
      </w:r>
      <w:r w:rsidRPr="001C2948">
        <w:rPr>
          <w:rFonts w:ascii="Arial" w:hAnsi="Arial" w:cs="Arial"/>
          <w:color w:val="262626" w:themeColor="text1" w:themeTint="D9"/>
        </w:rPr>
        <w:t xml:space="preserve">ue no </w:t>
      </w:r>
      <w:r w:rsidR="00130EB8" w:rsidRPr="001C2948">
        <w:rPr>
          <w:rFonts w:ascii="Arial" w:hAnsi="Arial" w:cs="Arial"/>
          <w:color w:val="262626" w:themeColor="text1" w:themeTint="D9"/>
        </w:rPr>
        <w:t>sea</w:t>
      </w:r>
      <w:r w:rsidRPr="001C2948">
        <w:rPr>
          <w:rFonts w:ascii="Arial" w:hAnsi="Arial" w:cs="Arial"/>
          <w:color w:val="262626" w:themeColor="text1" w:themeTint="D9"/>
        </w:rPr>
        <w:t xml:space="preserve"> todavía del dominio público</w:t>
      </w:r>
      <w:r w:rsidR="001C2948" w:rsidRPr="001C2948">
        <w:rPr>
          <w:rFonts w:ascii="Arial" w:hAnsi="Arial" w:cs="Arial"/>
          <w:color w:val="262626" w:themeColor="text1" w:themeTint="D9"/>
        </w:rPr>
        <w:t xml:space="preserve">, </w:t>
      </w:r>
      <w:r w:rsidRPr="001C2948">
        <w:rPr>
          <w:rFonts w:ascii="Arial" w:hAnsi="Arial" w:cs="Arial"/>
          <w:color w:val="262626" w:themeColor="text1" w:themeTint="D9"/>
        </w:rPr>
        <w:t xml:space="preserve">a cualquier persona que no sea miembro del </w:t>
      </w:r>
      <w:r w:rsidR="001C2948" w:rsidRPr="001C2948">
        <w:rPr>
          <w:rFonts w:ascii="Arial" w:hAnsi="Arial" w:cs="Arial"/>
          <w:color w:val="262626" w:themeColor="text1" w:themeTint="D9"/>
        </w:rPr>
        <w:t>equipo</w:t>
      </w:r>
      <w:r w:rsidRPr="001C2948">
        <w:rPr>
          <w:rFonts w:ascii="Arial" w:hAnsi="Arial" w:cs="Arial"/>
          <w:color w:val="262626" w:themeColor="text1" w:themeTint="D9"/>
        </w:rPr>
        <w:t xml:space="preserve"> de trabajo </w:t>
      </w:r>
      <w:r w:rsidR="001C2948" w:rsidRPr="001C2948">
        <w:rPr>
          <w:rFonts w:ascii="Arial" w:hAnsi="Arial" w:cs="Arial"/>
          <w:color w:val="262626" w:themeColor="text1" w:themeTint="D9"/>
        </w:rPr>
        <w:t xml:space="preserve">al que sea asignado durante el </w:t>
      </w:r>
      <w:r w:rsidR="001C2948" w:rsidRPr="001C2948">
        <w:rPr>
          <w:rFonts w:ascii="Arial" w:hAnsi="Arial" w:cs="Arial"/>
          <w:i/>
          <w:color w:val="262626" w:themeColor="text1" w:themeTint="D9"/>
        </w:rPr>
        <w:t>Programa de</w:t>
      </w:r>
      <w:r w:rsidRPr="001C2948">
        <w:rPr>
          <w:rFonts w:ascii="Arial" w:hAnsi="Arial" w:cs="Arial"/>
          <w:i/>
          <w:color w:val="262626" w:themeColor="text1" w:themeTint="D9"/>
        </w:rPr>
        <w:t xml:space="preserve"> Pasantía sobre </w:t>
      </w:r>
      <w:r w:rsidR="001C2948" w:rsidRPr="001C2948">
        <w:rPr>
          <w:rFonts w:ascii="Arial" w:hAnsi="Arial" w:cs="Arial"/>
          <w:i/>
          <w:color w:val="262626" w:themeColor="text1" w:themeTint="D9"/>
        </w:rPr>
        <w:t xml:space="preserve">la Práctica de </w:t>
      </w:r>
      <w:r w:rsidRPr="001C2948">
        <w:rPr>
          <w:rFonts w:ascii="Arial" w:hAnsi="Arial" w:cs="Arial"/>
          <w:i/>
          <w:color w:val="262626" w:themeColor="text1" w:themeTint="D9"/>
        </w:rPr>
        <w:t>Auditoría</w:t>
      </w:r>
      <w:r w:rsidR="001C2948" w:rsidRPr="001C2948">
        <w:rPr>
          <w:rFonts w:ascii="Arial" w:hAnsi="Arial" w:cs="Arial"/>
          <w:i/>
          <w:color w:val="262626" w:themeColor="text1" w:themeTint="D9"/>
        </w:rPr>
        <w:t>s</w:t>
      </w:r>
      <w:r w:rsidRPr="001C2948">
        <w:rPr>
          <w:rFonts w:ascii="Arial" w:hAnsi="Arial" w:cs="Arial"/>
          <w:i/>
          <w:color w:val="262626" w:themeColor="text1" w:themeTint="D9"/>
        </w:rPr>
        <w:t xml:space="preserve"> de Desempeño </w:t>
      </w:r>
      <w:r w:rsidR="001C2948" w:rsidRPr="001C2948">
        <w:rPr>
          <w:rFonts w:ascii="Arial" w:hAnsi="Arial" w:cs="Arial"/>
          <w:i/>
          <w:color w:val="262626" w:themeColor="text1" w:themeTint="D9"/>
        </w:rPr>
        <w:t>en la Auditoría Superior de la Federación de México</w:t>
      </w:r>
      <w:r w:rsidRPr="001C2948">
        <w:rPr>
          <w:rFonts w:ascii="Arial" w:hAnsi="Arial" w:cs="Arial"/>
          <w:color w:val="262626" w:themeColor="text1" w:themeTint="D9"/>
        </w:rPr>
        <w:t>.</w:t>
      </w:r>
    </w:p>
    <w:p w:rsidR="008D13CF" w:rsidRPr="001C2948" w:rsidRDefault="008D13CF" w:rsidP="008D13CF">
      <w:pPr>
        <w:shd w:val="clear" w:color="auto" w:fill="FFFFFF"/>
        <w:spacing w:line="360" w:lineRule="auto"/>
        <w:jc w:val="both"/>
        <w:rPr>
          <w:rFonts w:ascii="Arial" w:hAnsi="Arial" w:cs="Arial"/>
          <w:color w:val="262626" w:themeColor="text1" w:themeTint="D9"/>
        </w:rPr>
      </w:pPr>
    </w:p>
    <w:p w:rsidR="001C2948" w:rsidRDefault="001C2948" w:rsidP="008D13CF">
      <w:pPr>
        <w:shd w:val="clear" w:color="auto" w:fill="FFFFFF"/>
        <w:spacing w:line="360" w:lineRule="auto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Asimismo, e</w:t>
      </w:r>
      <w:r w:rsidR="008D13CF" w:rsidRPr="001C2948">
        <w:rPr>
          <w:rFonts w:ascii="Arial" w:hAnsi="Arial" w:cs="Arial"/>
          <w:color w:val="262626" w:themeColor="text1" w:themeTint="D9"/>
        </w:rPr>
        <w:t>stoy de acuerdo en cumplir las normas de seguridad</w:t>
      </w:r>
      <w:r>
        <w:rPr>
          <w:rFonts w:ascii="Arial" w:hAnsi="Arial" w:cs="Arial"/>
          <w:color w:val="262626" w:themeColor="text1" w:themeTint="D9"/>
        </w:rPr>
        <w:t xml:space="preserve">, </w:t>
      </w:r>
      <w:r w:rsidR="008D13CF" w:rsidRPr="001C2948">
        <w:rPr>
          <w:rFonts w:ascii="Arial" w:hAnsi="Arial" w:cs="Arial"/>
          <w:color w:val="262626" w:themeColor="text1" w:themeTint="D9"/>
        </w:rPr>
        <w:t xml:space="preserve">el código de conducta </w:t>
      </w:r>
      <w:r>
        <w:rPr>
          <w:rFonts w:ascii="Arial" w:hAnsi="Arial" w:cs="Arial"/>
          <w:color w:val="262626" w:themeColor="text1" w:themeTint="D9"/>
        </w:rPr>
        <w:t xml:space="preserve">de la ASF, la </w:t>
      </w:r>
      <w:r w:rsidR="00B8735C">
        <w:rPr>
          <w:rFonts w:ascii="Arial" w:hAnsi="Arial" w:cs="Arial"/>
          <w:color w:val="262626" w:themeColor="text1" w:themeTint="D9"/>
        </w:rPr>
        <w:t>normativa</w:t>
      </w:r>
      <w:r>
        <w:rPr>
          <w:rFonts w:ascii="Arial" w:hAnsi="Arial" w:cs="Arial"/>
          <w:color w:val="262626" w:themeColor="text1" w:themeTint="D9"/>
        </w:rPr>
        <w:t xml:space="preserve"> técnica y administrativa establecida por la ASF para la conducción de auditorías de desempeño, y todas aquellas directrices que regulen el desempeño profesional de los servidores públicos en la ASF</w:t>
      </w:r>
      <w:r w:rsidR="007A3A6B">
        <w:rPr>
          <w:rFonts w:ascii="Arial" w:hAnsi="Arial" w:cs="Arial"/>
          <w:color w:val="262626" w:themeColor="text1" w:themeTint="D9"/>
        </w:rPr>
        <w:t>, así como las leyes y regulaciones relevantes de los Estados Unidos Mexicanos.</w:t>
      </w:r>
      <w:r>
        <w:rPr>
          <w:rFonts w:ascii="Arial" w:hAnsi="Arial" w:cs="Arial"/>
          <w:color w:val="262626" w:themeColor="text1" w:themeTint="D9"/>
        </w:rPr>
        <w:t xml:space="preserve"> </w:t>
      </w:r>
    </w:p>
    <w:p w:rsidR="001C2948" w:rsidRDefault="001C2948" w:rsidP="008D13CF">
      <w:pPr>
        <w:shd w:val="clear" w:color="auto" w:fill="FFFFFF"/>
        <w:spacing w:line="360" w:lineRule="auto"/>
        <w:jc w:val="both"/>
        <w:rPr>
          <w:rFonts w:ascii="Arial" w:hAnsi="Arial" w:cs="Arial"/>
          <w:color w:val="262626" w:themeColor="text1" w:themeTint="D9"/>
        </w:rPr>
      </w:pPr>
    </w:p>
    <w:p w:rsidR="008D13CF" w:rsidRPr="001C2948" w:rsidRDefault="00130EB8" w:rsidP="008D13CF">
      <w:pPr>
        <w:shd w:val="clear" w:color="auto" w:fill="FFFFFF"/>
        <w:spacing w:line="360" w:lineRule="auto"/>
        <w:jc w:val="both"/>
        <w:rPr>
          <w:rFonts w:ascii="Arial" w:hAnsi="Arial" w:cs="Arial"/>
          <w:color w:val="262626" w:themeColor="text1" w:themeTint="D9"/>
        </w:rPr>
      </w:pPr>
      <w:r w:rsidRPr="001C2948">
        <w:rPr>
          <w:rFonts w:ascii="Arial" w:hAnsi="Arial" w:cs="Arial"/>
          <w:color w:val="262626" w:themeColor="text1" w:themeTint="D9"/>
        </w:rPr>
        <w:t xml:space="preserve">En caso de tener </w:t>
      </w:r>
      <w:r w:rsidR="001C2948">
        <w:rPr>
          <w:rFonts w:ascii="Arial" w:hAnsi="Arial" w:cs="Arial"/>
          <w:color w:val="262626" w:themeColor="text1" w:themeTint="D9"/>
        </w:rPr>
        <w:t xml:space="preserve">dudas </w:t>
      </w:r>
      <w:r w:rsidR="008D13CF" w:rsidRPr="001C2948">
        <w:rPr>
          <w:rFonts w:ascii="Arial" w:hAnsi="Arial" w:cs="Arial"/>
          <w:color w:val="262626" w:themeColor="text1" w:themeTint="D9"/>
        </w:rPr>
        <w:t xml:space="preserve">sobre lo que está o no permitido divulgar conforme a este </w:t>
      </w:r>
      <w:r w:rsidR="001C2948" w:rsidRPr="001C2948">
        <w:rPr>
          <w:rFonts w:ascii="Arial" w:hAnsi="Arial" w:cs="Arial"/>
          <w:color w:val="262626" w:themeColor="text1" w:themeTint="D9"/>
        </w:rPr>
        <w:t>Acuerdo</w:t>
      </w:r>
      <w:r w:rsidR="001C2948">
        <w:rPr>
          <w:rFonts w:ascii="Arial" w:hAnsi="Arial" w:cs="Arial"/>
          <w:color w:val="262626" w:themeColor="text1" w:themeTint="D9"/>
        </w:rPr>
        <w:t xml:space="preserve"> de Confidencialidad</w:t>
      </w:r>
      <w:r w:rsidR="008D13CF" w:rsidRPr="001C2948">
        <w:rPr>
          <w:rFonts w:ascii="Arial" w:hAnsi="Arial" w:cs="Arial"/>
          <w:color w:val="262626" w:themeColor="text1" w:themeTint="D9"/>
        </w:rPr>
        <w:t xml:space="preserve">, </w:t>
      </w:r>
      <w:r w:rsidRPr="001C2948">
        <w:rPr>
          <w:rFonts w:ascii="Arial" w:hAnsi="Arial" w:cs="Arial"/>
          <w:color w:val="262626" w:themeColor="text1" w:themeTint="D9"/>
        </w:rPr>
        <w:t>me comprometo a dirigirlas al tutor</w:t>
      </w:r>
      <w:r w:rsidR="001C2948">
        <w:rPr>
          <w:rFonts w:ascii="Arial" w:hAnsi="Arial" w:cs="Arial"/>
          <w:color w:val="262626" w:themeColor="text1" w:themeTint="D9"/>
        </w:rPr>
        <w:t xml:space="preserve"> o enlace técnico</w:t>
      </w:r>
      <w:r w:rsidRPr="001C2948">
        <w:rPr>
          <w:rFonts w:ascii="Arial" w:hAnsi="Arial" w:cs="Arial"/>
          <w:color w:val="262626" w:themeColor="text1" w:themeTint="D9"/>
        </w:rPr>
        <w:t xml:space="preserve"> de la ASF designado para ello</w:t>
      </w:r>
      <w:r w:rsidR="008D13CF" w:rsidRPr="001C2948">
        <w:rPr>
          <w:rFonts w:ascii="Arial" w:hAnsi="Arial" w:cs="Arial"/>
          <w:color w:val="262626" w:themeColor="text1" w:themeTint="D9"/>
        </w:rPr>
        <w:t>.</w:t>
      </w:r>
    </w:p>
    <w:p w:rsidR="008D13CF" w:rsidRPr="001C2948" w:rsidRDefault="008D13CF" w:rsidP="008D13CF">
      <w:pPr>
        <w:shd w:val="clear" w:color="auto" w:fill="FFFFFF"/>
        <w:spacing w:line="360" w:lineRule="auto"/>
        <w:jc w:val="both"/>
        <w:rPr>
          <w:rFonts w:ascii="Arial" w:hAnsi="Arial" w:cs="Arial"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margin" w:tblpXSpec="center" w:tblpY="4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01"/>
      </w:tblGrid>
      <w:tr w:rsidR="006A7B35" w:rsidRPr="001C2948" w:rsidTr="006A7B35">
        <w:trPr>
          <w:trHeight w:val="315"/>
        </w:trPr>
        <w:tc>
          <w:tcPr>
            <w:tcW w:w="7201" w:type="dxa"/>
          </w:tcPr>
          <w:p w:rsidR="006A7B35" w:rsidRPr="001C2948" w:rsidRDefault="006A7B35" w:rsidP="006A7B35">
            <w:pPr>
              <w:shd w:val="clear" w:color="auto" w:fill="FFFFFF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6A7B35" w:rsidRPr="001C2948" w:rsidTr="006A7B35">
        <w:trPr>
          <w:trHeight w:val="336"/>
        </w:trPr>
        <w:tc>
          <w:tcPr>
            <w:tcW w:w="7201" w:type="dxa"/>
          </w:tcPr>
          <w:p w:rsidR="006A7B35" w:rsidRPr="001C2948" w:rsidRDefault="006A7B35" w:rsidP="001C2948">
            <w:pPr>
              <w:shd w:val="clear" w:color="auto" w:fill="FFFFFF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6A7B35" w:rsidRPr="001C2948" w:rsidTr="006A7B35">
        <w:trPr>
          <w:trHeight w:val="315"/>
        </w:trPr>
        <w:tc>
          <w:tcPr>
            <w:tcW w:w="7201" w:type="dxa"/>
            <w:tcBorders>
              <w:bottom w:val="single" w:sz="4" w:space="0" w:color="auto"/>
            </w:tcBorders>
          </w:tcPr>
          <w:p w:rsidR="006A7B35" w:rsidRPr="001C2948" w:rsidRDefault="006A7B35" w:rsidP="006A7B35">
            <w:pPr>
              <w:shd w:val="clear" w:color="auto" w:fill="FFFFFF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6A7B35" w:rsidRPr="001C2948" w:rsidTr="006A7B35">
        <w:trPr>
          <w:trHeight w:val="315"/>
        </w:trPr>
        <w:tc>
          <w:tcPr>
            <w:tcW w:w="7201" w:type="dxa"/>
            <w:tcBorders>
              <w:top w:val="single" w:sz="4" w:space="0" w:color="auto"/>
            </w:tcBorders>
          </w:tcPr>
          <w:p w:rsidR="006A7B35" w:rsidRPr="001C2948" w:rsidRDefault="006A7B35" w:rsidP="008118B4">
            <w:pPr>
              <w:shd w:val="clear" w:color="auto" w:fill="FFFFFF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1C2948">
              <w:rPr>
                <w:rFonts w:ascii="Arial" w:hAnsi="Arial" w:cs="Arial"/>
                <w:b/>
                <w:color w:val="262626" w:themeColor="text1" w:themeTint="D9"/>
              </w:rPr>
              <w:t xml:space="preserve">NOMBRE </w:t>
            </w:r>
            <w:r w:rsidR="008118B4">
              <w:rPr>
                <w:rFonts w:ascii="Arial" w:hAnsi="Arial" w:cs="Arial"/>
                <w:b/>
                <w:color w:val="262626" w:themeColor="text1" w:themeTint="D9"/>
              </w:rPr>
              <w:t>COMPLETO DEL PASANTE PROFESIONAL</w:t>
            </w:r>
          </w:p>
        </w:tc>
      </w:tr>
      <w:tr w:rsidR="006A7B35" w:rsidRPr="001C2948" w:rsidTr="006A7B35">
        <w:trPr>
          <w:trHeight w:val="315"/>
        </w:trPr>
        <w:tc>
          <w:tcPr>
            <w:tcW w:w="7201" w:type="dxa"/>
          </w:tcPr>
          <w:p w:rsidR="006A7B35" w:rsidRPr="001C2948" w:rsidRDefault="006A7B35" w:rsidP="008118B4">
            <w:pPr>
              <w:shd w:val="clear" w:color="auto" w:fill="FFFFFF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1C2948">
              <w:rPr>
                <w:rFonts w:ascii="Arial" w:hAnsi="Arial" w:cs="Arial"/>
                <w:color w:val="262626" w:themeColor="text1" w:themeTint="D9"/>
              </w:rPr>
              <w:t xml:space="preserve">EFS </w:t>
            </w:r>
            <w:r w:rsidR="008118B4">
              <w:rPr>
                <w:rFonts w:ascii="Arial" w:hAnsi="Arial" w:cs="Arial"/>
                <w:color w:val="262626" w:themeColor="text1" w:themeTint="D9"/>
              </w:rPr>
              <w:t>SOLICITANTE</w:t>
            </w:r>
          </w:p>
        </w:tc>
      </w:tr>
      <w:tr w:rsidR="006A7B35" w:rsidRPr="001C2948" w:rsidTr="006A7B35">
        <w:trPr>
          <w:trHeight w:val="315"/>
        </w:trPr>
        <w:tc>
          <w:tcPr>
            <w:tcW w:w="7201" w:type="dxa"/>
          </w:tcPr>
          <w:p w:rsidR="006A7B35" w:rsidRPr="001C2948" w:rsidRDefault="006A7B35" w:rsidP="006A7B35">
            <w:pPr>
              <w:shd w:val="clear" w:color="auto" w:fill="FFFFFF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6A7B35" w:rsidRPr="001C2948" w:rsidTr="006A7B35">
        <w:trPr>
          <w:trHeight w:val="315"/>
        </w:trPr>
        <w:tc>
          <w:tcPr>
            <w:tcW w:w="7201" w:type="dxa"/>
          </w:tcPr>
          <w:p w:rsidR="006A7B35" w:rsidRPr="00621E37" w:rsidRDefault="006A7B35" w:rsidP="006A7B35">
            <w:pPr>
              <w:shd w:val="clear" w:color="auto" w:fill="FFFFFF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6A7B35" w:rsidRPr="001C2948" w:rsidTr="006A7B35">
        <w:trPr>
          <w:trHeight w:val="315"/>
        </w:trPr>
        <w:tc>
          <w:tcPr>
            <w:tcW w:w="7201" w:type="dxa"/>
          </w:tcPr>
          <w:p w:rsidR="006A7B35" w:rsidRPr="00621E37" w:rsidRDefault="00F67C83" w:rsidP="00F67C83">
            <w:pPr>
              <w:shd w:val="clear" w:color="auto" w:fill="FFFFFF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02</w:t>
            </w:r>
            <w:r w:rsidR="00C466B6" w:rsidRPr="00621E37">
              <w:rPr>
                <w:rFonts w:ascii="Arial" w:hAnsi="Arial" w:cs="Arial"/>
                <w:color w:val="262626" w:themeColor="text1" w:themeTint="D9"/>
              </w:rPr>
              <w:t xml:space="preserve"> de </w:t>
            </w:r>
            <w:r w:rsidR="00E7601E">
              <w:rPr>
                <w:rFonts w:ascii="Arial" w:hAnsi="Arial" w:cs="Arial"/>
                <w:color w:val="262626" w:themeColor="text1" w:themeTint="D9"/>
              </w:rPr>
              <w:t>ju</w:t>
            </w:r>
            <w:r>
              <w:rPr>
                <w:rFonts w:ascii="Arial" w:hAnsi="Arial" w:cs="Arial"/>
                <w:color w:val="262626" w:themeColor="text1" w:themeTint="D9"/>
              </w:rPr>
              <w:t>l</w:t>
            </w:r>
            <w:r w:rsidR="00E7601E">
              <w:rPr>
                <w:rFonts w:ascii="Arial" w:hAnsi="Arial" w:cs="Arial"/>
                <w:color w:val="262626" w:themeColor="text1" w:themeTint="D9"/>
              </w:rPr>
              <w:t>i</w:t>
            </w:r>
            <w:r w:rsidR="00F30A20">
              <w:rPr>
                <w:rFonts w:ascii="Arial" w:hAnsi="Arial" w:cs="Arial"/>
                <w:color w:val="262626" w:themeColor="text1" w:themeTint="D9"/>
              </w:rPr>
              <w:t>o</w:t>
            </w:r>
            <w:r w:rsidR="00C466B6" w:rsidRPr="00621E37">
              <w:rPr>
                <w:rFonts w:ascii="Arial" w:hAnsi="Arial" w:cs="Arial"/>
                <w:color w:val="262626" w:themeColor="text1" w:themeTint="D9"/>
              </w:rPr>
              <w:t xml:space="preserve"> de 201</w:t>
            </w:r>
            <w:r w:rsidR="00F30A20">
              <w:rPr>
                <w:rFonts w:ascii="Arial" w:hAnsi="Arial" w:cs="Arial"/>
                <w:color w:val="262626" w:themeColor="text1" w:themeTint="D9"/>
              </w:rPr>
              <w:t>4</w:t>
            </w:r>
          </w:p>
        </w:tc>
      </w:tr>
    </w:tbl>
    <w:p w:rsidR="008D13CF" w:rsidRPr="001C2948" w:rsidRDefault="008D13CF" w:rsidP="008D13CF">
      <w:pPr>
        <w:shd w:val="clear" w:color="auto" w:fill="FFFFFF"/>
        <w:spacing w:line="360" w:lineRule="auto"/>
        <w:jc w:val="center"/>
        <w:rPr>
          <w:rFonts w:ascii="Arial" w:hAnsi="Arial" w:cs="Arial"/>
          <w:color w:val="262626" w:themeColor="text1" w:themeTint="D9"/>
        </w:rPr>
      </w:pPr>
    </w:p>
    <w:p w:rsidR="008D13CF" w:rsidRPr="001C2948" w:rsidRDefault="008D13CF" w:rsidP="008D13CF">
      <w:pPr>
        <w:shd w:val="clear" w:color="auto" w:fill="FFFFFF"/>
        <w:spacing w:line="360" w:lineRule="auto"/>
        <w:jc w:val="both"/>
        <w:rPr>
          <w:rFonts w:ascii="Arial" w:hAnsi="Arial" w:cs="Arial"/>
          <w:color w:val="262626" w:themeColor="text1" w:themeTint="D9"/>
        </w:rPr>
      </w:pPr>
    </w:p>
    <w:p w:rsidR="00C17F82" w:rsidRPr="001C2948" w:rsidRDefault="003150F0">
      <w:pPr>
        <w:rPr>
          <w:color w:val="262626" w:themeColor="text1" w:themeTint="D9"/>
        </w:rPr>
      </w:pPr>
    </w:p>
    <w:sectPr w:rsidR="00C17F82" w:rsidRPr="001C2948" w:rsidSect="007A7F4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94" w:rsidRDefault="000C1A94" w:rsidP="006A7B35">
      <w:r>
        <w:separator/>
      </w:r>
    </w:p>
  </w:endnote>
  <w:endnote w:type="continuationSeparator" w:id="0">
    <w:p w:rsidR="000C1A94" w:rsidRDefault="000C1A94" w:rsidP="006A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48" w:rsidRDefault="001C2948">
    <w:pPr>
      <w:pStyle w:val="Piedepgina"/>
      <w:jc w:val="center"/>
    </w:pPr>
  </w:p>
  <w:p w:rsidR="001C2948" w:rsidRDefault="001C29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94" w:rsidRDefault="000C1A94" w:rsidP="006A7B35">
      <w:r>
        <w:separator/>
      </w:r>
    </w:p>
  </w:footnote>
  <w:footnote w:type="continuationSeparator" w:id="0">
    <w:p w:rsidR="000C1A94" w:rsidRDefault="000C1A94" w:rsidP="006A7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4B" w:rsidRDefault="00F30A20" w:rsidP="007A7F4B">
    <w:pPr>
      <w:pStyle w:val="Encabezado"/>
      <w:shd w:val="clear" w:color="auto" w:fill="FFFFFF" w:themeFill="background1"/>
      <w:tabs>
        <w:tab w:val="clear" w:pos="4419"/>
        <w:tab w:val="clear" w:pos="8838"/>
        <w:tab w:val="left" w:pos="2127"/>
        <w:tab w:val="left" w:pos="7535"/>
      </w:tabs>
      <w:jc w:val="right"/>
      <w:rPr>
        <w:rFonts w:ascii="Candara" w:hAnsi="Candara"/>
        <w:b/>
      </w:rPr>
    </w:pPr>
    <w:r w:rsidRPr="00F30A20">
      <w:rPr>
        <w:rFonts w:ascii="Candara" w:hAnsi="Candara"/>
        <w:b/>
        <w:noProof/>
        <w:lang w:eastAsia="es-MX"/>
      </w:rPr>
      <w:drawing>
        <wp:anchor distT="0" distB="0" distL="114300" distR="114300" simplePos="0" relativeHeight="251660288" behindDoc="0" locked="0" layoutInCell="1" allowOverlap="1" wp14:anchorId="20819151" wp14:editId="25B09A4F">
          <wp:simplePos x="0" y="0"/>
          <wp:positionH relativeFrom="column">
            <wp:posOffset>2632710</wp:posOffset>
          </wp:positionH>
          <wp:positionV relativeFrom="paragraph">
            <wp:posOffset>-285115</wp:posOffset>
          </wp:positionV>
          <wp:extent cx="607060" cy="614045"/>
          <wp:effectExtent l="0" t="0" r="2540" b="0"/>
          <wp:wrapNone/>
          <wp:docPr id="7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 Imag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0" t="7476" r="15656" b="6542"/>
                  <a:stretch/>
                </pic:blipFill>
                <pic:spPr bwMode="auto">
                  <a:xfrm>
                    <a:off x="0" y="0"/>
                    <a:ext cx="607060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0A20">
      <w:rPr>
        <w:rFonts w:ascii="Candara" w:hAnsi="Candara"/>
        <w:b/>
        <w:noProof/>
        <w:lang w:eastAsia="es-MX"/>
      </w:rPr>
      <w:drawing>
        <wp:anchor distT="0" distB="0" distL="114300" distR="114300" simplePos="0" relativeHeight="251661312" behindDoc="0" locked="0" layoutInCell="1" allowOverlap="1" wp14:anchorId="031C96EE" wp14:editId="7AD6CDD9">
          <wp:simplePos x="0" y="0"/>
          <wp:positionH relativeFrom="column">
            <wp:posOffset>5292090</wp:posOffset>
          </wp:positionH>
          <wp:positionV relativeFrom="paragraph">
            <wp:posOffset>-177165</wp:posOffset>
          </wp:positionV>
          <wp:extent cx="962025" cy="457200"/>
          <wp:effectExtent l="0" t="0" r="9525" b="0"/>
          <wp:wrapNone/>
          <wp:docPr id="1" name="7 Imagen" descr="K:\Gerencias\Cooperacion Tecnica\CCR\CCR 2014\Logo CC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 descr="K:\Gerencias\Cooperacion Tecnica\CCR\CCR 2014\Logo CCC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6" b="8696"/>
                  <a:stretch/>
                </pic:blipFill>
                <pic:spPr bwMode="auto">
                  <a:xfrm>
                    <a:off x="0" y="0"/>
                    <a:ext cx="962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0A20">
      <w:rPr>
        <w:rFonts w:ascii="Candara" w:hAnsi="Candara"/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1DA3F02D" wp14:editId="3541BFF2">
          <wp:simplePos x="0" y="0"/>
          <wp:positionH relativeFrom="column">
            <wp:posOffset>-450570</wp:posOffset>
          </wp:positionH>
          <wp:positionV relativeFrom="paragraph">
            <wp:posOffset>-176767</wp:posOffset>
          </wp:positionV>
          <wp:extent cx="1119116" cy="313898"/>
          <wp:effectExtent l="0" t="0" r="5080" b="0"/>
          <wp:wrapNone/>
          <wp:docPr id="8" name="Imagen 1" descr="color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color.wmf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9116" cy="313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7F4B" w:rsidRDefault="007A7F4B" w:rsidP="007A7F4B">
    <w:pPr>
      <w:pStyle w:val="Encabezado"/>
      <w:jc w:val="center"/>
      <w:rPr>
        <w:rFonts w:ascii="Candara" w:hAnsi="Candara"/>
      </w:rPr>
    </w:pPr>
  </w:p>
  <w:p w:rsidR="00F30A20" w:rsidRDefault="00F30A20" w:rsidP="007A7F4B">
    <w:pPr>
      <w:pStyle w:val="Encabezado"/>
      <w:jc w:val="center"/>
      <w:rPr>
        <w:rFonts w:ascii="Candara" w:hAnsi="Candara"/>
      </w:rPr>
    </w:pPr>
  </w:p>
  <w:p w:rsidR="00F30A20" w:rsidRDefault="00E7601E" w:rsidP="00F30A20">
    <w:pPr>
      <w:pStyle w:val="Encabezado"/>
      <w:shd w:val="clear" w:color="auto" w:fill="FFFFFF" w:themeFill="background1"/>
      <w:tabs>
        <w:tab w:val="clear" w:pos="4419"/>
        <w:tab w:val="clear" w:pos="8838"/>
        <w:tab w:val="left" w:pos="2127"/>
        <w:tab w:val="left" w:pos="7535"/>
      </w:tabs>
      <w:ind w:right="-234"/>
      <w:jc w:val="center"/>
      <w:rPr>
        <w:rFonts w:ascii="Candara" w:hAnsi="Candara"/>
        <w:b/>
      </w:rPr>
    </w:pPr>
    <w:r>
      <w:rPr>
        <w:rFonts w:ascii="Candara" w:hAnsi="Candara"/>
        <w:b/>
      </w:rPr>
      <w:t xml:space="preserve">Tercera Edición del </w:t>
    </w:r>
    <w:r w:rsidR="00F30A20">
      <w:rPr>
        <w:rFonts w:ascii="Candara" w:hAnsi="Candara"/>
        <w:b/>
      </w:rPr>
      <w:t xml:space="preserve">Programa de </w:t>
    </w:r>
    <w:r w:rsidR="00F30A20" w:rsidRPr="005975A8">
      <w:rPr>
        <w:rFonts w:ascii="Candara" w:hAnsi="Candara"/>
        <w:b/>
      </w:rPr>
      <w:t xml:space="preserve">Pasantía sobre </w:t>
    </w:r>
    <w:r w:rsidR="00F30A20">
      <w:rPr>
        <w:rFonts w:ascii="Candara" w:hAnsi="Candara"/>
        <w:b/>
      </w:rPr>
      <w:t xml:space="preserve">la Práctica de </w:t>
    </w:r>
    <w:r w:rsidR="00F30A20" w:rsidRPr="005975A8">
      <w:rPr>
        <w:rFonts w:ascii="Candara" w:hAnsi="Candara"/>
        <w:b/>
      </w:rPr>
      <w:t>Auditorías de Desempeño</w:t>
    </w:r>
  </w:p>
  <w:p w:rsidR="00F30A20" w:rsidRDefault="00F30A20" w:rsidP="00F30A20">
    <w:pPr>
      <w:pStyle w:val="Encabezado"/>
      <w:shd w:val="clear" w:color="auto" w:fill="FFFFFF" w:themeFill="background1"/>
      <w:tabs>
        <w:tab w:val="clear" w:pos="4419"/>
        <w:tab w:val="clear" w:pos="8838"/>
        <w:tab w:val="left" w:pos="2127"/>
        <w:tab w:val="left" w:pos="7535"/>
      </w:tabs>
      <w:ind w:right="-234"/>
      <w:jc w:val="center"/>
      <w:rPr>
        <w:rFonts w:ascii="Candara" w:hAnsi="Candara"/>
        <w:b/>
      </w:rPr>
    </w:pPr>
    <w:proofErr w:type="gramStart"/>
    <w:r>
      <w:rPr>
        <w:rFonts w:ascii="Candara" w:hAnsi="Candara"/>
        <w:b/>
      </w:rPr>
      <w:t>en</w:t>
    </w:r>
    <w:proofErr w:type="gramEnd"/>
    <w:r>
      <w:rPr>
        <w:rFonts w:ascii="Candara" w:hAnsi="Candara"/>
        <w:b/>
      </w:rPr>
      <w:t xml:space="preserve"> la Auditoría Superior de la Federación de México</w:t>
    </w:r>
  </w:p>
  <w:p w:rsidR="00F30A20" w:rsidRDefault="00F30A20" w:rsidP="00F30A20">
    <w:pPr>
      <w:pStyle w:val="Encabezado"/>
      <w:jc w:val="center"/>
      <w:rPr>
        <w:rFonts w:ascii="Candara" w:hAnsi="Candara"/>
      </w:rPr>
    </w:pPr>
    <w:r w:rsidRPr="005975A8">
      <w:rPr>
        <w:rFonts w:ascii="Candara" w:hAnsi="Candara"/>
        <w:b/>
        <w:color w:val="404040" w:themeColor="text1" w:themeTint="BF"/>
        <w:sz w:val="20"/>
        <w:szCs w:val="20"/>
      </w:rPr>
      <w:t xml:space="preserve">México D.F. </w:t>
    </w:r>
    <w:r w:rsidRPr="005975A8">
      <w:rPr>
        <w:rFonts w:ascii="Candara" w:hAnsi="Candara"/>
        <w:b/>
        <w:color w:val="632423" w:themeColor="accent2" w:themeShade="80"/>
        <w:sz w:val="20"/>
        <w:szCs w:val="20"/>
      </w:rPr>
      <w:t>|</w:t>
    </w:r>
    <w:r w:rsidRPr="005975A8">
      <w:rPr>
        <w:rFonts w:ascii="Candara" w:hAnsi="Candara"/>
        <w:b/>
        <w:color w:val="404040" w:themeColor="text1" w:themeTint="BF"/>
        <w:sz w:val="20"/>
        <w:szCs w:val="20"/>
      </w:rPr>
      <w:t xml:space="preserve"> </w:t>
    </w:r>
    <w:r w:rsidR="00F67C83">
      <w:rPr>
        <w:rFonts w:ascii="Candara" w:hAnsi="Candara"/>
        <w:b/>
        <w:color w:val="404040" w:themeColor="text1" w:themeTint="BF"/>
        <w:sz w:val="20"/>
        <w:szCs w:val="20"/>
      </w:rPr>
      <w:t>3 de julio</w:t>
    </w:r>
    <w:r w:rsidRPr="00FE1F95">
      <w:rPr>
        <w:rFonts w:ascii="Candara" w:hAnsi="Candara"/>
        <w:b/>
        <w:color w:val="404040" w:themeColor="text1" w:themeTint="BF"/>
        <w:sz w:val="20"/>
        <w:szCs w:val="20"/>
      </w:rPr>
      <w:t xml:space="preserve"> al 1</w:t>
    </w:r>
    <w:r>
      <w:rPr>
        <w:rFonts w:ascii="Candara" w:hAnsi="Candara"/>
        <w:b/>
        <w:color w:val="404040" w:themeColor="text1" w:themeTint="BF"/>
        <w:sz w:val="20"/>
        <w:szCs w:val="20"/>
      </w:rPr>
      <w:t>2</w:t>
    </w:r>
    <w:r w:rsidRPr="00FE1F95">
      <w:rPr>
        <w:rFonts w:ascii="Candara" w:hAnsi="Candara"/>
        <w:b/>
        <w:color w:val="404040" w:themeColor="text1" w:themeTint="BF"/>
        <w:sz w:val="20"/>
        <w:szCs w:val="20"/>
      </w:rPr>
      <w:t xml:space="preserve"> de </w:t>
    </w:r>
    <w:r>
      <w:rPr>
        <w:rFonts w:ascii="Candara" w:hAnsi="Candara"/>
        <w:b/>
        <w:color w:val="404040" w:themeColor="text1" w:themeTint="BF"/>
        <w:sz w:val="20"/>
        <w:szCs w:val="20"/>
      </w:rPr>
      <w:t>d</w:t>
    </w:r>
    <w:r w:rsidRPr="00FE1F95">
      <w:rPr>
        <w:rFonts w:ascii="Candara" w:hAnsi="Candara"/>
        <w:b/>
        <w:color w:val="404040" w:themeColor="text1" w:themeTint="BF"/>
        <w:sz w:val="20"/>
        <w:szCs w:val="20"/>
      </w:rPr>
      <w:t>iciembre de 201</w:t>
    </w:r>
    <w:r>
      <w:rPr>
        <w:rFonts w:ascii="Candara" w:hAnsi="Candara"/>
        <w:b/>
        <w:color w:val="404040" w:themeColor="text1" w:themeTint="BF"/>
        <w:sz w:val="20"/>
        <w:szCs w:val="20"/>
      </w:rPr>
      <w:t>4</w:t>
    </w:r>
  </w:p>
  <w:p w:rsidR="00F30A20" w:rsidRPr="005975A8" w:rsidRDefault="00F30A20" w:rsidP="007A7F4B">
    <w:pPr>
      <w:pStyle w:val="Encabezado"/>
      <w:jc w:val="center"/>
      <w:rPr>
        <w:rFonts w:ascii="Candara" w:hAnsi="Candar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CF"/>
    <w:rsid w:val="000118F9"/>
    <w:rsid w:val="000568E0"/>
    <w:rsid w:val="000A1B96"/>
    <w:rsid w:val="000A7EB3"/>
    <w:rsid w:val="000C1A94"/>
    <w:rsid w:val="00130EB8"/>
    <w:rsid w:val="001C2948"/>
    <w:rsid w:val="0020274F"/>
    <w:rsid w:val="00217291"/>
    <w:rsid w:val="002653B7"/>
    <w:rsid w:val="002B42C2"/>
    <w:rsid w:val="003150F0"/>
    <w:rsid w:val="00316DB5"/>
    <w:rsid w:val="00346602"/>
    <w:rsid w:val="003B374F"/>
    <w:rsid w:val="003B775F"/>
    <w:rsid w:val="004409A2"/>
    <w:rsid w:val="00470D2E"/>
    <w:rsid w:val="005A51BE"/>
    <w:rsid w:val="005C2B55"/>
    <w:rsid w:val="005C78CF"/>
    <w:rsid w:val="005F5090"/>
    <w:rsid w:val="00621E37"/>
    <w:rsid w:val="0063400B"/>
    <w:rsid w:val="006A218D"/>
    <w:rsid w:val="006A7B35"/>
    <w:rsid w:val="006B560A"/>
    <w:rsid w:val="007A3A6B"/>
    <w:rsid w:val="007A59C5"/>
    <w:rsid w:val="007A7F4B"/>
    <w:rsid w:val="007B4A4C"/>
    <w:rsid w:val="007D66A2"/>
    <w:rsid w:val="00810338"/>
    <w:rsid w:val="008118B4"/>
    <w:rsid w:val="00835AFF"/>
    <w:rsid w:val="00846559"/>
    <w:rsid w:val="008D13CF"/>
    <w:rsid w:val="009D0A60"/>
    <w:rsid w:val="009E7408"/>
    <w:rsid w:val="009F5E65"/>
    <w:rsid w:val="00B8735C"/>
    <w:rsid w:val="00BD76B7"/>
    <w:rsid w:val="00BE27C1"/>
    <w:rsid w:val="00C108EB"/>
    <w:rsid w:val="00C118D7"/>
    <w:rsid w:val="00C3237C"/>
    <w:rsid w:val="00C466B6"/>
    <w:rsid w:val="00C54959"/>
    <w:rsid w:val="00C9562C"/>
    <w:rsid w:val="00CD39B0"/>
    <w:rsid w:val="00D541C7"/>
    <w:rsid w:val="00D6611C"/>
    <w:rsid w:val="00DB6704"/>
    <w:rsid w:val="00DC77BE"/>
    <w:rsid w:val="00E075F1"/>
    <w:rsid w:val="00E35867"/>
    <w:rsid w:val="00E46E46"/>
    <w:rsid w:val="00E7601E"/>
    <w:rsid w:val="00F30A20"/>
    <w:rsid w:val="00F67C83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D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13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3C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A7B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B3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D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13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3C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A7B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B3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Auditoría Superior de la Federación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IsoldaNavarro</dc:creator>
  <cp:lastModifiedBy>RMC</cp:lastModifiedBy>
  <cp:revision>2</cp:revision>
  <dcterms:created xsi:type="dcterms:W3CDTF">2014-05-26T22:20:00Z</dcterms:created>
  <dcterms:modified xsi:type="dcterms:W3CDTF">2014-05-26T22:20:00Z</dcterms:modified>
</cp:coreProperties>
</file>